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8EC" w:rsidRDefault="004068EC" w:rsidP="00FB2D46">
      <w:pPr>
        <w:pStyle w:val="PortfolioBullet"/>
        <w:numPr>
          <w:ilvl w:val="0"/>
          <w:numId w:val="2"/>
        </w:numPr>
      </w:pPr>
      <w:bookmarkStart w:id="0" w:name="_GoBack"/>
      <w:bookmarkEnd w:id="0"/>
      <w:r>
        <w:t>On 10 September 2009, the Senate requested that the Community Affairs References Committee to conduct an inquiry into matters relating to the impact of suicide on the Australian community, including high risk groups such as Indigenous youth and rural communities.</w:t>
      </w:r>
    </w:p>
    <w:p w:rsidR="004068EC" w:rsidRDefault="004068EC" w:rsidP="00FB2D46">
      <w:pPr>
        <w:pStyle w:val="PortfolioBullet"/>
        <w:numPr>
          <w:ilvl w:val="0"/>
          <w:numId w:val="2"/>
        </w:numPr>
      </w:pPr>
      <w:r>
        <w:t xml:space="preserve">The Premier of </w:t>
      </w:r>
      <w:smartTag w:uri="urn:schemas-microsoft-com:office:smarttags" w:element="State">
        <w:smartTag w:uri="urn:schemas-microsoft-com:office:smarttags" w:element="place">
          <w:r>
            <w:t>Queensland</w:t>
          </w:r>
        </w:smartTag>
      </w:smartTag>
      <w:r>
        <w:t xml:space="preserve"> was invited by the Chair of the Senate Committee to provide a written submission addressing issues relevant to the Queensland Government. The Premier subsequently requested that the Deputy Premier and Minister for Health prepare a submission to the inquiry on behalf of the Queensland Government.</w:t>
      </w:r>
    </w:p>
    <w:p w:rsidR="004068EC" w:rsidRDefault="004068EC" w:rsidP="00FB2D46">
      <w:pPr>
        <w:pStyle w:val="PortfolioBullet"/>
        <w:numPr>
          <w:ilvl w:val="0"/>
          <w:numId w:val="2"/>
        </w:numPr>
      </w:pPr>
      <w:r>
        <w:t xml:space="preserve">The Queensland Government Submission to the Senate Inquiry presents a summary of progress, issues and achievements in reducing suicide in </w:t>
      </w:r>
      <w:smartTag w:uri="urn:schemas-microsoft-com:office:smarttags" w:element="State">
        <w:smartTag w:uri="urn:schemas-microsoft-com:office:smarttags" w:element="place">
          <w:r>
            <w:t>Queensland</w:t>
          </w:r>
        </w:smartTag>
      </w:smartTag>
      <w:r>
        <w:t xml:space="preserve">, and addresses each of the eight terms of reference in detail.  </w:t>
      </w:r>
    </w:p>
    <w:p w:rsidR="004068EC" w:rsidRDefault="004068EC" w:rsidP="00FB2D46">
      <w:pPr>
        <w:pStyle w:val="PortfolioBullet"/>
        <w:numPr>
          <w:ilvl w:val="0"/>
          <w:numId w:val="2"/>
        </w:numPr>
      </w:pPr>
      <w:r>
        <w:t>The submission outlines the Queensland Government’s continuing commitment to cross-government</w:t>
      </w:r>
      <w:r w:rsidRPr="00037E98">
        <w:t xml:space="preserve"> suicide prevention initiatives and strategies</w:t>
      </w:r>
      <w:r>
        <w:t xml:space="preserve">.  Since 1997, formal government strategies have been in place to reduce suicide risk and mortality across </w:t>
      </w:r>
      <w:smartTag w:uri="urn:schemas-microsoft-com:office:smarttags" w:element="State">
        <w:smartTag w:uri="urn:schemas-microsoft-com:office:smarttags" w:element="place">
          <w:r>
            <w:t>Queensland</w:t>
          </w:r>
        </w:smartTag>
      </w:smartTag>
      <w:r>
        <w:t xml:space="preserve"> communities and build individual and community resilience.  </w:t>
      </w:r>
    </w:p>
    <w:p w:rsidR="004068EC" w:rsidRDefault="004068EC" w:rsidP="00FB2D46">
      <w:pPr>
        <w:pStyle w:val="PortfolioBullet"/>
        <w:numPr>
          <w:ilvl w:val="0"/>
          <w:numId w:val="2"/>
        </w:numPr>
      </w:pPr>
      <w:r>
        <w:t>The Queensland Government Submission to the Senate Inquiry calls for continuation of the current state and national directions and acknowledges that future success will rely on factors including the continued strategic and budgetary investment of state and national governments; increased quality of suicide prevention research and suicide data surveillance; and state and commonwealth leadership in maintaining the commitment to alignment and coordination across all levels of government.</w:t>
      </w:r>
    </w:p>
    <w:p w:rsidR="004068EC" w:rsidRPr="004068EC" w:rsidRDefault="00FB2D46" w:rsidP="004068EC">
      <w:pPr>
        <w:numPr>
          <w:ilvl w:val="0"/>
          <w:numId w:val="2"/>
        </w:numPr>
        <w:autoSpaceDE w:val="0"/>
        <w:autoSpaceDN w:val="0"/>
        <w:adjustRightInd w:val="0"/>
        <w:jc w:val="both"/>
        <w:rPr>
          <w:rFonts w:ascii="Arial" w:hAnsi="Arial" w:cs="Arial"/>
          <w:color w:val="auto"/>
          <w:sz w:val="22"/>
          <w:szCs w:val="22"/>
        </w:rPr>
      </w:pPr>
      <w:r w:rsidRPr="004068EC">
        <w:rPr>
          <w:rFonts w:ascii="Arial" w:hAnsi="Arial" w:cs="Arial"/>
          <w:sz w:val="22"/>
          <w:szCs w:val="22"/>
          <w:u w:val="single"/>
        </w:rPr>
        <w:t xml:space="preserve">Cabinet </w:t>
      </w:r>
      <w:r w:rsidR="004068EC" w:rsidRPr="004068EC">
        <w:rPr>
          <w:rFonts w:ascii="Arial" w:hAnsi="Arial" w:cs="Arial"/>
          <w:sz w:val="22"/>
          <w:szCs w:val="22"/>
          <w:u w:val="single"/>
        </w:rPr>
        <w:t>approved</w:t>
      </w:r>
      <w:r w:rsidR="004068EC" w:rsidRPr="004068EC">
        <w:rPr>
          <w:rFonts w:ascii="Arial" w:hAnsi="Arial" w:cs="Arial"/>
          <w:color w:val="auto"/>
          <w:sz w:val="22"/>
          <w:szCs w:val="22"/>
        </w:rPr>
        <w:t xml:space="preserve"> that the Deputy Premier </w:t>
      </w:r>
      <w:r w:rsidR="00585EC0">
        <w:rPr>
          <w:rFonts w:ascii="Arial" w:hAnsi="Arial" w:cs="Arial"/>
          <w:color w:val="auto"/>
          <w:sz w:val="22"/>
          <w:szCs w:val="22"/>
        </w:rPr>
        <w:t xml:space="preserve">and Minister for Health </w:t>
      </w:r>
      <w:r w:rsidR="004068EC" w:rsidRPr="004068EC">
        <w:rPr>
          <w:rFonts w:ascii="Arial" w:hAnsi="Arial" w:cs="Arial"/>
          <w:color w:val="auto"/>
          <w:sz w:val="22"/>
          <w:szCs w:val="22"/>
        </w:rPr>
        <w:t xml:space="preserve">forward the Queensland Government Submission to the Senate Community Affairs Committee's Inquiry into Suicide in </w:t>
      </w:r>
      <w:smartTag w:uri="urn:schemas-microsoft-com:office:smarttags" w:element="country-region">
        <w:smartTag w:uri="urn:schemas-microsoft-com:office:smarttags" w:element="place">
          <w:r w:rsidR="004068EC" w:rsidRPr="004068EC">
            <w:rPr>
              <w:rFonts w:ascii="Arial" w:hAnsi="Arial" w:cs="Arial"/>
              <w:color w:val="auto"/>
              <w:sz w:val="22"/>
              <w:szCs w:val="22"/>
            </w:rPr>
            <w:t>Australia</w:t>
          </w:r>
        </w:smartTag>
      </w:smartTag>
      <w:r w:rsidR="004068EC" w:rsidRPr="004068EC">
        <w:rPr>
          <w:rFonts w:ascii="Arial" w:hAnsi="Arial" w:cs="Arial"/>
          <w:color w:val="auto"/>
          <w:sz w:val="22"/>
          <w:szCs w:val="22"/>
        </w:rPr>
        <w:t>, subject to final editorial changes to be determined</w:t>
      </w:r>
      <w:r w:rsidR="004F5EC0">
        <w:rPr>
          <w:rFonts w:ascii="Arial" w:hAnsi="Arial" w:cs="Arial"/>
          <w:color w:val="auto"/>
          <w:sz w:val="22"/>
          <w:szCs w:val="22"/>
        </w:rPr>
        <w:t>.</w:t>
      </w:r>
    </w:p>
    <w:p w:rsidR="00FB2D46" w:rsidRPr="00C07656" w:rsidRDefault="00FB2D46" w:rsidP="00AE092E">
      <w:pPr>
        <w:spacing w:before="120"/>
        <w:jc w:val="both"/>
        <w:rPr>
          <w:rFonts w:ascii="Arial" w:hAnsi="Arial" w:cs="Arial"/>
          <w:sz w:val="22"/>
          <w:szCs w:val="22"/>
        </w:rPr>
      </w:pPr>
    </w:p>
    <w:p w:rsidR="00FB2D46" w:rsidRPr="00AE092E" w:rsidRDefault="00FB2D46" w:rsidP="00B549B4">
      <w:pPr>
        <w:pStyle w:val="PortfolioBullet"/>
        <w:numPr>
          <w:ilvl w:val="0"/>
          <w:numId w:val="2"/>
        </w:numPr>
        <w:spacing w:after="0"/>
        <w:ind w:hanging="357"/>
        <w:rPr>
          <w:rFonts w:cs="Arial"/>
          <w:i/>
          <w:u w:val="single"/>
        </w:rPr>
      </w:pPr>
      <w:r w:rsidRPr="00AE092E">
        <w:rPr>
          <w:rFonts w:cs="Arial"/>
          <w:i/>
          <w:u w:val="single"/>
        </w:rPr>
        <w:t>Attachments</w:t>
      </w:r>
    </w:p>
    <w:p w:rsidR="004068EC" w:rsidRPr="004F5EC0" w:rsidRDefault="005661E9" w:rsidP="00AE092E">
      <w:pPr>
        <w:keepLines/>
        <w:numPr>
          <w:ilvl w:val="0"/>
          <w:numId w:val="7"/>
        </w:numPr>
        <w:tabs>
          <w:tab w:val="num" w:pos="3402"/>
        </w:tabs>
        <w:spacing w:before="120"/>
        <w:ind w:hanging="357"/>
        <w:jc w:val="both"/>
        <w:rPr>
          <w:rFonts w:ascii="Arial" w:hAnsi="Arial" w:cs="Arial"/>
          <w:sz w:val="22"/>
          <w:szCs w:val="22"/>
        </w:rPr>
      </w:pPr>
      <w:hyperlink r:id="rId7" w:history="1">
        <w:r w:rsidR="004068EC" w:rsidRPr="00EC5118">
          <w:rPr>
            <w:rStyle w:val="Hyperlink"/>
            <w:rFonts w:ascii="Arial" w:hAnsi="Arial" w:cs="Arial"/>
            <w:sz w:val="22"/>
            <w:szCs w:val="22"/>
          </w:rPr>
          <w:t>Queensland Government Submission to the Senate Community Affairs References Committee’s Inquiry into Suicide in Australia</w:t>
        </w:r>
      </w:hyperlink>
    </w:p>
    <w:p w:rsidR="00FB2D46" w:rsidRPr="00C07656" w:rsidRDefault="00FB2D46" w:rsidP="004068EC">
      <w:pPr>
        <w:spacing w:before="120"/>
        <w:ind w:left="357"/>
        <w:jc w:val="both"/>
        <w:rPr>
          <w:rFonts w:ascii="Arial" w:hAnsi="Arial" w:cs="Arial"/>
          <w:sz w:val="22"/>
          <w:szCs w:val="22"/>
        </w:rPr>
      </w:pPr>
    </w:p>
    <w:p w:rsidR="00FB2D46" w:rsidRDefault="00FB2D46" w:rsidP="00FB2D46">
      <w:pPr>
        <w:rPr>
          <w:rFonts w:ascii="Arial" w:hAnsi="Arial" w:cs="Arial"/>
          <w:sz w:val="22"/>
          <w:szCs w:val="22"/>
        </w:rPr>
      </w:pPr>
    </w:p>
    <w:p w:rsidR="00FB2D46" w:rsidRPr="00C07656" w:rsidRDefault="00FB2D46" w:rsidP="00FB2D46">
      <w:pPr>
        <w:rPr>
          <w:rFonts w:ascii="Arial" w:hAnsi="Arial" w:cs="Arial"/>
          <w:sz w:val="22"/>
          <w:szCs w:val="22"/>
        </w:rPr>
      </w:pPr>
    </w:p>
    <w:p w:rsidR="007B071F" w:rsidRDefault="007B071F"/>
    <w:sectPr w:rsidR="007B071F" w:rsidSect="00585EC0">
      <w:headerReference w:type="default" r:id="rId8"/>
      <w:pgSz w:w="11906" w:h="16838" w:code="9"/>
      <w:pgMar w:top="1985" w:right="1418" w:bottom="1191" w:left="1418" w:header="851"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FC5" w:rsidRDefault="00D52FC5" w:rsidP="00585EC0">
      <w:r>
        <w:separator/>
      </w:r>
    </w:p>
  </w:endnote>
  <w:endnote w:type="continuationSeparator" w:id="0">
    <w:p w:rsidR="00D52FC5" w:rsidRDefault="00D52FC5" w:rsidP="00585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FC5" w:rsidRDefault="00D52FC5" w:rsidP="00585EC0">
      <w:r>
        <w:separator/>
      </w:r>
    </w:p>
  </w:footnote>
  <w:footnote w:type="continuationSeparator" w:id="0">
    <w:p w:rsidR="00D52FC5" w:rsidRDefault="00D52FC5" w:rsidP="00585E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EC0" w:rsidRPr="000400F9" w:rsidRDefault="00B74274" w:rsidP="00585EC0">
    <w:pPr>
      <w:pStyle w:val="Header"/>
      <w:ind w:firstLine="2880"/>
      <w:rPr>
        <w:rFonts w:ascii="Arial" w:hAnsi="Arial" w:cs="Arial"/>
        <w:b/>
        <w:sz w:val="22"/>
        <w:szCs w:val="22"/>
        <w:u w:val="single"/>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585EC0" w:rsidRPr="000400F9">
      <w:rPr>
        <w:rFonts w:ascii="Arial" w:hAnsi="Arial" w:cs="Arial"/>
        <w:b/>
        <w:sz w:val="22"/>
        <w:szCs w:val="22"/>
        <w:u w:val="single"/>
      </w:rPr>
      <w:t xml:space="preserve">Cabinet – </w:t>
    </w:r>
    <w:r w:rsidR="00585EC0">
      <w:rPr>
        <w:rFonts w:ascii="Arial" w:hAnsi="Arial" w:cs="Arial"/>
        <w:b/>
        <w:sz w:val="22"/>
        <w:szCs w:val="22"/>
        <w:u w:val="single"/>
      </w:rPr>
      <w:t>November 2009</w:t>
    </w:r>
  </w:p>
  <w:p w:rsidR="00585EC0" w:rsidRPr="004068EC" w:rsidRDefault="00585EC0" w:rsidP="00585EC0">
    <w:pPr>
      <w:pStyle w:val="Header"/>
      <w:spacing w:before="120"/>
      <w:rPr>
        <w:rFonts w:ascii="Arial" w:hAnsi="Arial" w:cs="Arial"/>
        <w:b/>
        <w:sz w:val="22"/>
        <w:szCs w:val="22"/>
        <w:u w:val="single"/>
      </w:rPr>
    </w:pPr>
    <w:r w:rsidRPr="004068EC">
      <w:rPr>
        <w:rFonts w:ascii="Arial" w:hAnsi="Arial" w:cs="Arial"/>
        <w:b/>
        <w:sz w:val="22"/>
        <w:szCs w:val="22"/>
        <w:u w:val="single"/>
      </w:rPr>
      <w:t xml:space="preserve">Queensland Government Submission to the Senate Community Affairs References Committee’s Inquiry into Suicide in Australia </w:t>
    </w:r>
  </w:p>
  <w:p w:rsidR="00585EC0" w:rsidRDefault="00585EC0" w:rsidP="00585EC0">
    <w:pPr>
      <w:pStyle w:val="Header"/>
      <w:spacing w:before="120"/>
      <w:rPr>
        <w:rFonts w:ascii="Arial" w:hAnsi="Arial" w:cs="Arial"/>
        <w:b/>
        <w:sz w:val="22"/>
        <w:szCs w:val="22"/>
        <w:u w:val="single"/>
      </w:rPr>
    </w:pPr>
    <w:r>
      <w:rPr>
        <w:rFonts w:ascii="Arial" w:hAnsi="Arial" w:cs="Arial"/>
        <w:b/>
        <w:sz w:val="22"/>
        <w:szCs w:val="22"/>
        <w:u w:val="single"/>
      </w:rPr>
      <w:t xml:space="preserve">Deputy Premier and Minister for Health </w:t>
    </w:r>
  </w:p>
  <w:p w:rsidR="00585EC0" w:rsidRPr="00F10DF9" w:rsidRDefault="00585EC0" w:rsidP="00585EC0">
    <w:pPr>
      <w:pStyle w:val="Header"/>
      <w:pBdr>
        <w:bottom w:val="single" w:sz="8" w:space="1" w:color="auto"/>
      </w:pBdr>
      <w:spacing w:line="180" w:lineRule="exact"/>
      <w:rPr>
        <w:rFonts w:ascii="Arial" w:hAnsi="Arial" w:cs="Arial"/>
        <w:sz w:val="22"/>
        <w:szCs w:val="22"/>
      </w:rPr>
    </w:pPr>
  </w:p>
  <w:p w:rsidR="00585EC0" w:rsidRDefault="00585E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453F5"/>
    <w:multiLevelType w:val="multilevel"/>
    <w:tmpl w:val="1F9E5FEC"/>
    <w:lvl w:ilvl="0">
      <w:start w:val="1"/>
      <w:numFmt w:val="decimal"/>
      <w:lvlText w:val="%1."/>
      <w:lvlJc w:val="left"/>
      <w:pPr>
        <w:tabs>
          <w:tab w:val="num" w:pos="360"/>
        </w:tabs>
        <w:ind w:left="360" w:hanging="360"/>
      </w:pPr>
      <w:rPr>
        <w:rFonts w:hint="default"/>
      </w:rPr>
    </w:lvl>
    <w:lvl w:ilvl="1">
      <w:start w:val="1"/>
      <w:numFmt w:val="bullet"/>
      <w:pStyle w:val="PortfolioBullet2"/>
      <w:lvlText w:val=""/>
      <w:lvlJc w:val="left"/>
      <w:pPr>
        <w:tabs>
          <w:tab w:val="num" w:pos="1134"/>
        </w:tabs>
        <w:ind w:left="1134" w:hanging="567"/>
      </w:pPr>
      <w:rPr>
        <w:rFonts w:ascii="Symbol" w:hAnsi="Symbol" w:hint="default"/>
      </w:rPr>
    </w:lvl>
    <w:lvl w:ilvl="2">
      <w:start w:val="1"/>
      <w:numFmt w:val="bullet"/>
      <w:pStyle w:val="PortfolioBullet3"/>
      <w:lvlText w:val=""/>
      <w:lvlJc w:val="left"/>
      <w:pPr>
        <w:tabs>
          <w:tab w:val="num" w:pos="1701"/>
        </w:tabs>
        <w:ind w:left="1701" w:hanging="567"/>
      </w:pPr>
      <w:rPr>
        <w:rFonts w:ascii="Wingdings" w:hAnsi="Wingdings" w:hint="default"/>
      </w:rPr>
    </w:lvl>
    <w:lvl w:ilvl="3">
      <w:start w:val="1"/>
      <w:numFmt w:val="bullet"/>
      <w:lvlText w:val=""/>
      <w:lvlJc w:val="left"/>
      <w:pPr>
        <w:tabs>
          <w:tab w:val="num" w:pos="2880"/>
        </w:tabs>
        <w:ind w:left="2880" w:hanging="72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1"/>
        </w:tabs>
        <w:ind w:left="4321" w:hanging="721"/>
      </w:pPr>
      <w:rPr>
        <w:rFonts w:ascii="Symbol" w:hAnsi="Symbol" w:hint="default"/>
      </w:rPr>
    </w:lvl>
    <w:lvl w:ilvl="6">
      <w:start w:val="1"/>
      <w:numFmt w:val="bullet"/>
      <w:lvlText w:val=""/>
      <w:lvlJc w:val="left"/>
      <w:pPr>
        <w:tabs>
          <w:tab w:val="num" w:pos="5041"/>
        </w:tabs>
        <w:ind w:left="5041" w:hanging="720"/>
      </w:pPr>
      <w:rPr>
        <w:rFonts w:ascii="Symbol" w:hAnsi="Symbol" w:hint="default"/>
      </w:rPr>
    </w:lvl>
    <w:lvl w:ilvl="7">
      <w:start w:val="1"/>
      <w:numFmt w:val="bullet"/>
      <w:lvlText w:val=""/>
      <w:lvlJc w:val="left"/>
      <w:pPr>
        <w:tabs>
          <w:tab w:val="num" w:pos="5761"/>
        </w:tabs>
        <w:ind w:left="5761" w:hanging="720"/>
      </w:pPr>
      <w:rPr>
        <w:rFonts w:ascii="Symbol" w:hAnsi="Symbol" w:hint="default"/>
      </w:rPr>
    </w:lvl>
    <w:lvl w:ilvl="8">
      <w:start w:val="1"/>
      <w:numFmt w:val="bullet"/>
      <w:lvlText w:val=""/>
      <w:lvlJc w:val="left"/>
      <w:pPr>
        <w:tabs>
          <w:tab w:val="num" w:pos="6481"/>
        </w:tabs>
        <w:ind w:left="6481" w:hanging="720"/>
      </w:pPr>
      <w:rPr>
        <w:rFonts w:ascii="Symbol" w:hAnsi="Symbol" w:hint="default"/>
      </w:rPr>
    </w:lvl>
  </w:abstractNum>
  <w:abstractNum w:abstractNumId="1" w15:restartNumberingAfterBreak="0">
    <w:nsid w:val="0A422ADB"/>
    <w:multiLevelType w:val="multilevel"/>
    <w:tmpl w:val="C9AED61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762179"/>
    <w:multiLevelType w:val="hybridMultilevel"/>
    <w:tmpl w:val="E3886A06"/>
    <w:lvl w:ilvl="0" w:tplc="0C09000F">
      <w:start w:val="1"/>
      <w:numFmt w:val="decimal"/>
      <w:lvlText w:val="%1."/>
      <w:lvlJc w:val="left"/>
      <w:pPr>
        <w:tabs>
          <w:tab w:val="num" w:pos="360"/>
        </w:tabs>
        <w:ind w:left="360" w:hanging="360"/>
      </w:pPr>
      <w:rPr>
        <w:rFonts w:cs="Times New Roman"/>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2D991511"/>
    <w:multiLevelType w:val="hybridMultilevel"/>
    <w:tmpl w:val="C9AED61A"/>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CC3A12"/>
    <w:multiLevelType w:val="hybridMultilevel"/>
    <w:tmpl w:val="B426A874"/>
    <w:lvl w:ilvl="0" w:tplc="E63C401C">
      <w:start w:val="1"/>
      <w:numFmt w:val="decimal"/>
      <w:lvlText w:val="ATTACHMENT %1:"/>
      <w:lvlJc w:val="left"/>
      <w:pPr>
        <w:tabs>
          <w:tab w:val="num" w:pos="5960"/>
        </w:tabs>
        <w:ind w:left="5960" w:hanging="3975"/>
      </w:pPr>
      <w:rPr>
        <w:rFonts w:cs="Times New Roman" w:hint="default"/>
        <w:b/>
        <w:bCs/>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7B45BED"/>
    <w:multiLevelType w:val="hybridMultilevel"/>
    <w:tmpl w:val="9708AFE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A82"/>
    <w:rsid w:val="00042F2B"/>
    <w:rsid w:val="00113571"/>
    <w:rsid w:val="001926B6"/>
    <w:rsid w:val="002A492C"/>
    <w:rsid w:val="00344B26"/>
    <w:rsid w:val="003A7DD3"/>
    <w:rsid w:val="004068EC"/>
    <w:rsid w:val="00486E1A"/>
    <w:rsid w:val="004F5EC0"/>
    <w:rsid w:val="005331EB"/>
    <w:rsid w:val="00554BB3"/>
    <w:rsid w:val="005661E9"/>
    <w:rsid w:val="00585EC0"/>
    <w:rsid w:val="007B071F"/>
    <w:rsid w:val="00830E9E"/>
    <w:rsid w:val="00862383"/>
    <w:rsid w:val="00867A82"/>
    <w:rsid w:val="009B5DAA"/>
    <w:rsid w:val="009C6A5F"/>
    <w:rsid w:val="00A11749"/>
    <w:rsid w:val="00A71AFD"/>
    <w:rsid w:val="00AE092E"/>
    <w:rsid w:val="00B42F50"/>
    <w:rsid w:val="00B549B4"/>
    <w:rsid w:val="00B63C9B"/>
    <w:rsid w:val="00B74274"/>
    <w:rsid w:val="00BF15E1"/>
    <w:rsid w:val="00C1350A"/>
    <w:rsid w:val="00D52FC5"/>
    <w:rsid w:val="00EC5118"/>
    <w:rsid w:val="00F018C6"/>
    <w:rsid w:val="00FB2D46"/>
    <w:rsid w:val="00FB3E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433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D46"/>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Char Char"/>
    <w:basedOn w:val="Normal"/>
    <w:rsid w:val="00FB2D46"/>
    <w:rPr>
      <w:rFonts w:ascii="Arial" w:hAnsi="Arial" w:cs="Arial"/>
      <w:color w:val="auto"/>
      <w:sz w:val="22"/>
      <w:szCs w:val="22"/>
      <w:lang w:eastAsia="en-US"/>
    </w:rPr>
  </w:style>
  <w:style w:type="paragraph" w:customStyle="1" w:styleId="PortfolioBullet">
    <w:name w:val="Portfolio_Bullet"/>
    <w:basedOn w:val="Normal"/>
    <w:rsid w:val="00FB2D46"/>
    <w:pPr>
      <w:keepLines/>
      <w:spacing w:after="240"/>
      <w:jc w:val="both"/>
    </w:pPr>
    <w:rPr>
      <w:rFonts w:ascii="Arial" w:hAnsi="Arial"/>
      <w:color w:val="auto"/>
      <w:sz w:val="22"/>
      <w:lang w:eastAsia="en-US"/>
    </w:rPr>
  </w:style>
  <w:style w:type="paragraph" w:customStyle="1" w:styleId="PortfolioBullet2">
    <w:name w:val="Portfolio_Bullet2"/>
    <w:basedOn w:val="Normal"/>
    <w:rsid w:val="00FB2D46"/>
    <w:pPr>
      <w:keepLines/>
      <w:numPr>
        <w:ilvl w:val="1"/>
        <w:numId w:val="2"/>
      </w:numPr>
      <w:spacing w:after="240"/>
      <w:jc w:val="both"/>
    </w:pPr>
    <w:rPr>
      <w:rFonts w:ascii="Arial" w:hAnsi="Arial"/>
      <w:color w:val="auto"/>
      <w:sz w:val="22"/>
      <w:lang w:eastAsia="en-US"/>
    </w:rPr>
  </w:style>
  <w:style w:type="paragraph" w:customStyle="1" w:styleId="PortfolioBullet3">
    <w:name w:val="Portfolio_Bullet3"/>
    <w:basedOn w:val="Normal"/>
    <w:rsid w:val="00FB2D46"/>
    <w:pPr>
      <w:keepLines/>
      <w:numPr>
        <w:ilvl w:val="2"/>
        <w:numId w:val="2"/>
      </w:numPr>
      <w:spacing w:after="240"/>
      <w:jc w:val="both"/>
    </w:pPr>
    <w:rPr>
      <w:rFonts w:ascii="Arial" w:hAnsi="Arial"/>
      <w:color w:val="auto"/>
      <w:sz w:val="22"/>
      <w:lang w:eastAsia="en-US"/>
    </w:rPr>
  </w:style>
  <w:style w:type="paragraph" w:styleId="Header">
    <w:name w:val="header"/>
    <w:basedOn w:val="Normal"/>
    <w:rsid w:val="00FB2D46"/>
    <w:pPr>
      <w:tabs>
        <w:tab w:val="center" w:pos="4153"/>
        <w:tab w:val="right" w:pos="8306"/>
      </w:tabs>
    </w:pPr>
    <w:rPr>
      <w:color w:val="auto"/>
    </w:rPr>
  </w:style>
  <w:style w:type="paragraph" w:styleId="Footer">
    <w:name w:val="footer"/>
    <w:basedOn w:val="Normal"/>
    <w:link w:val="FooterChar"/>
    <w:uiPriority w:val="99"/>
    <w:semiHidden/>
    <w:unhideWhenUsed/>
    <w:rsid w:val="00585EC0"/>
    <w:pPr>
      <w:tabs>
        <w:tab w:val="center" w:pos="4513"/>
        <w:tab w:val="right" w:pos="9026"/>
      </w:tabs>
    </w:pPr>
  </w:style>
  <w:style w:type="character" w:customStyle="1" w:styleId="FooterChar">
    <w:name w:val="Footer Char"/>
    <w:basedOn w:val="DefaultParagraphFont"/>
    <w:link w:val="Footer"/>
    <w:uiPriority w:val="99"/>
    <w:semiHidden/>
    <w:rsid w:val="00585EC0"/>
    <w:rPr>
      <w:color w:val="000000"/>
      <w:sz w:val="24"/>
    </w:rPr>
  </w:style>
  <w:style w:type="character" w:styleId="Hyperlink">
    <w:name w:val="Hyperlink"/>
    <w:basedOn w:val="DefaultParagraphFont"/>
    <w:uiPriority w:val="99"/>
    <w:unhideWhenUsed/>
    <w:rsid w:val="00AE09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ttachments/Qld%20Govt%20submission%20Senate%20Inquiry%20Suicid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1718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2000</CharactersWithSpaces>
  <SharedDoc>false</SharedDoc>
  <HyperlinkBase>https://www.cabinet.qld.gov.au/documents/2009/Nov/Senate Inquiry into Suicide in Australia/</HyperlinkBase>
  <HLinks>
    <vt:vector size="6" baseType="variant">
      <vt:variant>
        <vt:i4>3735670</vt:i4>
      </vt:variant>
      <vt:variant>
        <vt:i4>0</vt:i4>
      </vt:variant>
      <vt:variant>
        <vt:i4>0</vt:i4>
      </vt:variant>
      <vt:variant>
        <vt:i4>5</vt:i4>
      </vt:variant>
      <vt:variant>
        <vt:lpwstr>Attachments/Qld Govt submission Senate Inquiry Suicide.pdf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mental_health</cp:keywords>
  <cp:lastModifiedBy/>
  <cp:revision>2</cp:revision>
  <cp:lastPrinted>2010-10-08T10:28:00Z</cp:lastPrinted>
  <dcterms:created xsi:type="dcterms:W3CDTF">2017-10-24T22:02:00Z</dcterms:created>
  <dcterms:modified xsi:type="dcterms:W3CDTF">2018-03-06T00:59:00Z</dcterms:modified>
  <cp:category>Committees,Health,Rural,Youth,Indigenous,Aboriginal_and_Torres_Strait_Islander</cp:category>
</cp:coreProperties>
</file>